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2553"/>
        <w:gridCol w:w="2554"/>
        <w:gridCol w:w="2554"/>
      </w:tblGrid>
      <w:tr w:rsidR="00533805">
        <w:tc>
          <w:tcPr>
            <w:tcW w:w="2553" w:type="dxa"/>
            <w:vMerge w:val="restart"/>
          </w:tcPr>
          <w:p w:rsidR="00533805" w:rsidRDefault="00AE1270">
            <w:pPr>
              <w:jc w:val="center"/>
              <w:rPr>
                <w:rFonts w:ascii="Arial" w:hAnsi="Arial" w:cs="Arial"/>
                <w:sz w:val="24"/>
                <w:szCs w:val="24"/>
              </w:rPr>
            </w:pPr>
            <w:bookmarkStart w:id="0" w:name="_GoBack"/>
            <w:bookmarkEnd w:id="0"/>
            <w:r>
              <w:rPr>
                <w:rFonts w:ascii="Arial" w:hAnsi="Arial" w:cs="Arial"/>
                <w:noProof/>
                <w:sz w:val="24"/>
                <w:szCs w:val="24"/>
              </w:rPr>
              <w:drawing>
                <wp:inline distT="0" distB="0" distL="0" distR="0">
                  <wp:extent cx="1097280" cy="1097280"/>
                  <wp:effectExtent l="0" t="0" r="7620" b="7620"/>
                  <wp:docPr id="1" name="Picture 3" descr="Logo of Algona, WA&#10;Logo text states &quot;CITY of the GREAT BLUE HERON ALGON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pic:spPr>
                      </pic:pic>
                    </a:graphicData>
                  </a:graphic>
                </wp:inline>
              </w:drawing>
            </w:r>
          </w:p>
        </w:tc>
        <w:tc>
          <w:tcPr>
            <w:tcW w:w="7661" w:type="dxa"/>
            <w:gridSpan w:val="3"/>
          </w:tcPr>
          <w:p w:rsidR="00533805" w:rsidRDefault="00AE1270">
            <w:pPr>
              <w:spacing w:before="80" w:after="80"/>
              <w:jc w:val="right"/>
              <w:rPr>
                <w:rFonts w:ascii="Arial" w:hAnsi="Arial" w:cs="Arial"/>
                <w:b/>
                <w:bCs/>
                <w:caps/>
                <w:sz w:val="32"/>
                <w:szCs w:val="32"/>
              </w:rPr>
            </w:pPr>
            <w:bookmarkStart w:id="1" w:name="apMeetingName"/>
            <w:r>
              <w:rPr>
                <w:rFonts w:ascii="Arial" w:hAnsi="Arial" w:cs="Arial"/>
                <w:b/>
                <w:bCs/>
                <w:caps/>
                <w:sz w:val="32"/>
                <w:szCs w:val="32"/>
              </w:rPr>
              <w:t>City Council Regular Meeting</w:t>
            </w:r>
            <w:bookmarkEnd w:id="1"/>
            <w:r>
              <w:rPr>
                <w:rFonts w:ascii="Arial" w:hAnsi="Arial" w:cs="Arial"/>
                <w:b/>
                <w:bCs/>
                <w:caps/>
                <w:sz w:val="32"/>
                <w:szCs w:val="32"/>
              </w:rPr>
              <w:t xml:space="preserve"> </w:t>
            </w:r>
          </w:p>
        </w:tc>
      </w:tr>
      <w:tr w:rsidR="00533805">
        <w:tc>
          <w:tcPr>
            <w:tcW w:w="2553" w:type="dxa"/>
            <w:vMerge/>
          </w:tcPr>
          <w:p w:rsidR="00533805" w:rsidRDefault="00533805">
            <w:pPr>
              <w:rPr>
                <w:rFonts w:ascii="Arial" w:hAnsi="Arial" w:cs="Arial"/>
                <w:sz w:val="24"/>
                <w:szCs w:val="24"/>
              </w:rPr>
            </w:pPr>
          </w:p>
        </w:tc>
        <w:tc>
          <w:tcPr>
            <w:tcW w:w="7661" w:type="dxa"/>
            <w:gridSpan w:val="3"/>
          </w:tcPr>
          <w:p w:rsidR="00533805" w:rsidRDefault="00AE1270">
            <w:pPr>
              <w:spacing w:before="40" w:after="40"/>
              <w:jc w:val="right"/>
              <w:rPr>
                <w:rFonts w:ascii="Arial" w:hAnsi="Arial" w:cs="Arial"/>
                <w:sz w:val="24"/>
                <w:szCs w:val="24"/>
              </w:rPr>
            </w:pPr>
            <w:bookmarkStart w:id="2" w:name="apMeetingDateLong"/>
            <w:r>
              <w:rPr>
                <w:rFonts w:ascii="Arial" w:hAnsi="Arial" w:cs="Arial"/>
                <w:sz w:val="24"/>
                <w:szCs w:val="24"/>
              </w:rPr>
              <w:t>Monday, December 11, 2023</w:t>
            </w:r>
            <w:bookmarkEnd w:id="2"/>
            <w:r>
              <w:rPr>
                <w:rFonts w:ascii="Arial" w:hAnsi="Arial" w:cs="Arial"/>
                <w:sz w:val="24"/>
                <w:szCs w:val="24"/>
              </w:rPr>
              <w:t xml:space="preserve"> at </w:t>
            </w:r>
            <w:bookmarkStart w:id="3" w:name="apMeetingTime"/>
            <w:r>
              <w:rPr>
                <w:rFonts w:ascii="Arial" w:hAnsi="Arial" w:cs="Arial"/>
                <w:sz w:val="24"/>
                <w:szCs w:val="24"/>
              </w:rPr>
              <w:t>7:00 PM</w:t>
            </w:r>
            <w:bookmarkEnd w:id="3"/>
          </w:p>
        </w:tc>
      </w:tr>
      <w:tr w:rsidR="00533805">
        <w:tc>
          <w:tcPr>
            <w:tcW w:w="2553" w:type="dxa"/>
            <w:vMerge/>
          </w:tcPr>
          <w:p w:rsidR="00533805" w:rsidRDefault="00533805">
            <w:pPr>
              <w:rPr>
                <w:rFonts w:ascii="Arial" w:hAnsi="Arial" w:cs="Arial"/>
                <w:sz w:val="24"/>
                <w:szCs w:val="24"/>
              </w:rPr>
            </w:pPr>
          </w:p>
        </w:tc>
        <w:tc>
          <w:tcPr>
            <w:tcW w:w="7661" w:type="dxa"/>
            <w:gridSpan w:val="3"/>
          </w:tcPr>
          <w:p w:rsidR="00533805" w:rsidRDefault="00AE1270">
            <w:pPr>
              <w:spacing w:before="40" w:after="40"/>
              <w:jc w:val="right"/>
              <w:rPr>
                <w:rFonts w:ascii="Arial" w:hAnsi="Arial" w:cs="Arial"/>
                <w:sz w:val="24"/>
                <w:szCs w:val="24"/>
              </w:rPr>
            </w:pPr>
            <w:bookmarkStart w:id="4" w:name="apMeetingVenue"/>
            <w:r>
              <w:rPr>
                <w:rFonts w:ascii="Arial" w:hAnsi="Arial" w:cs="Arial"/>
                <w:sz w:val="24"/>
                <w:szCs w:val="24"/>
              </w:rPr>
              <w:t>City Hall</w:t>
            </w:r>
            <w:bookmarkEnd w:id="4"/>
          </w:p>
        </w:tc>
      </w:tr>
      <w:tr w:rsidR="00533805">
        <w:tc>
          <w:tcPr>
            <w:tcW w:w="2553" w:type="dxa"/>
            <w:vMerge/>
            <w:tcBorders>
              <w:bottom w:val="single" w:sz="12" w:space="0" w:color="auto"/>
            </w:tcBorders>
          </w:tcPr>
          <w:p w:rsidR="00533805" w:rsidRDefault="00533805">
            <w:pPr>
              <w:rPr>
                <w:rFonts w:ascii="Arial" w:hAnsi="Arial" w:cs="Arial"/>
                <w:sz w:val="24"/>
                <w:szCs w:val="24"/>
              </w:rPr>
            </w:pPr>
          </w:p>
        </w:tc>
        <w:tc>
          <w:tcPr>
            <w:tcW w:w="7661" w:type="dxa"/>
            <w:gridSpan w:val="3"/>
            <w:tcBorders>
              <w:bottom w:val="single" w:sz="12" w:space="0" w:color="auto"/>
            </w:tcBorders>
          </w:tcPr>
          <w:p w:rsidR="00533805" w:rsidRDefault="00AE1270">
            <w:pPr>
              <w:spacing w:before="80" w:after="80"/>
              <w:jc w:val="right"/>
              <w:rPr>
                <w:rFonts w:ascii="Arial" w:hAnsi="Arial" w:cs="Arial"/>
                <w:b/>
                <w:bCs/>
                <w:caps/>
                <w:sz w:val="32"/>
                <w:szCs w:val="32"/>
              </w:rPr>
            </w:pPr>
            <w:bookmarkStart w:id="5" w:name="apOutputType"/>
            <w:r>
              <w:rPr>
                <w:rFonts w:ascii="Arial" w:hAnsi="Arial" w:cs="Arial"/>
                <w:b/>
                <w:bCs/>
                <w:caps/>
                <w:sz w:val="32"/>
                <w:szCs w:val="32"/>
              </w:rPr>
              <w:t>Agenda</w:t>
            </w:r>
            <w:bookmarkEnd w:id="5"/>
          </w:p>
        </w:tc>
      </w:tr>
      <w:tr w:rsidR="00533805">
        <w:tc>
          <w:tcPr>
            <w:tcW w:w="2553" w:type="dxa"/>
            <w:tcBorders>
              <w:top w:val="single" w:sz="12" w:space="0" w:color="auto"/>
            </w:tcBorders>
          </w:tcPr>
          <w:p w:rsidR="00533805" w:rsidRDefault="00533805">
            <w:pPr>
              <w:rPr>
                <w:rFonts w:ascii="Arial" w:hAnsi="Arial" w:cs="Arial"/>
                <w:sz w:val="24"/>
                <w:szCs w:val="24"/>
              </w:rPr>
            </w:pPr>
          </w:p>
        </w:tc>
        <w:tc>
          <w:tcPr>
            <w:tcW w:w="2553" w:type="dxa"/>
            <w:tcBorders>
              <w:top w:val="single" w:sz="12" w:space="0" w:color="auto"/>
            </w:tcBorders>
          </w:tcPr>
          <w:p w:rsidR="00533805" w:rsidRDefault="00533805">
            <w:pPr>
              <w:rPr>
                <w:rFonts w:ascii="Arial" w:hAnsi="Arial" w:cs="Arial"/>
                <w:sz w:val="24"/>
                <w:szCs w:val="24"/>
              </w:rPr>
            </w:pPr>
          </w:p>
        </w:tc>
        <w:tc>
          <w:tcPr>
            <w:tcW w:w="2554" w:type="dxa"/>
            <w:tcBorders>
              <w:top w:val="single" w:sz="12" w:space="0" w:color="auto"/>
            </w:tcBorders>
          </w:tcPr>
          <w:p w:rsidR="00533805" w:rsidRDefault="00533805">
            <w:pPr>
              <w:rPr>
                <w:rFonts w:ascii="Arial" w:hAnsi="Arial" w:cs="Arial"/>
                <w:sz w:val="24"/>
                <w:szCs w:val="24"/>
              </w:rPr>
            </w:pPr>
          </w:p>
        </w:tc>
        <w:tc>
          <w:tcPr>
            <w:tcW w:w="2554" w:type="dxa"/>
            <w:tcBorders>
              <w:top w:val="single" w:sz="12" w:space="0" w:color="auto"/>
            </w:tcBorders>
          </w:tcPr>
          <w:p w:rsidR="00533805" w:rsidRDefault="00533805">
            <w:pPr>
              <w:rPr>
                <w:rFonts w:ascii="Arial" w:hAnsi="Arial" w:cs="Arial"/>
                <w:sz w:val="24"/>
                <w:szCs w:val="24"/>
              </w:rPr>
            </w:pPr>
          </w:p>
        </w:tc>
      </w:tr>
    </w:tbl>
    <w:p w:rsidR="00533805" w:rsidRDefault="00AE1270">
      <w:pPr>
        <w:ind w:left="432" w:hanging="432"/>
        <w:rPr>
          <w:rFonts w:ascii="Arial" w:eastAsia="Arial" w:hAnsi="Arial" w:cs="Arial"/>
          <w:sz w:val="24"/>
          <w:szCs w:val="24"/>
        </w:rPr>
      </w:pPr>
      <w:r>
        <w:rPr>
          <w:rFonts w:ascii="Arial" w:eastAsia="Arial" w:hAnsi="Arial" w:cs="Arial"/>
          <w:b/>
          <w:sz w:val="24"/>
        </w:rPr>
        <w:t>1.</w:t>
      </w:r>
      <w:r>
        <w:rPr>
          <w:rFonts w:ascii="Calibri" w:eastAsia="Calibri" w:hAnsi="Calibri" w:cs="Calibri"/>
        </w:rPr>
        <w:tab/>
      </w:r>
      <w:bookmarkStart w:id="6" w:name="apAgenda"/>
      <w:r>
        <w:rPr>
          <w:rFonts w:ascii="Arial" w:eastAsia="Arial" w:hAnsi="Arial" w:cs="Arial"/>
          <w:b/>
          <w:bCs/>
          <w:sz w:val="24"/>
          <w:szCs w:val="24"/>
        </w:rPr>
        <w:t>Call to Order</w:t>
      </w:r>
    </w:p>
    <w:p w:rsidR="00533805" w:rsidRDefault="00AE1270">
      <w:pPr>
        <w:ind w:left="432" w:hanging="432"/>
        <w:rPr>
          <w:rFonts w:ascii="Arial" w:eastAsia="Arial" w:hAnsi="Arial" w:cs="Arial"/>
          <w:sz w:val="24"/>
          <w:szCs w:val="24"/>
        </w:rPr>
      </w:pPr>
      <w:r>
        <w:rPr>
          <w:rFonts w:ascii="Arial" w:eastAsia="Arial" w:hAnsi="Arial" w:cs="Arial"/>
          <w:b/>
          <w:sz w:val="24"/>
        </w:rPr>
        <w:t>2.</w:t>
      </w:r>
      <w:r>
        <w:rPr>
          <w:rFonts w:ascii="Calibri" w:eastAsia="Calibri" w:hAnsi="Calibri" w:cs="Calibri"/>
        </w:rPr>
        <w:tab/>
      </w:r>
      <w:r>
        <w:rPr>
          <w:rFonts w:ascii="Arial" w:eastAsia="Arial" w:hAnsi="Arial" w:cs="Arial"/>
          <w:b/>
          <w:bCs/>
          <w:sz w:val="24"/>
          <w:szCs w:val="24"/>
        </w:rPr>
        <w:t>Flag Salute</w:t>
      </w:r>
    </w:p>
    <w:p w:rsidR="00533805" w:rsidRDefault="00AE1270">
      <w:pPr>
        <w:ind w:left="432" w:hanging="432"/>
        <w:rPr>
          <w:rFonts w:ascii="Arial" w:eastAsia="Arial" w:hAnsi="Arial" w:cs="Arial"/>
          <w:sz w:val="24"/>
          <w:szCs w:val="24"/>
        </w:rPr>
      </w:pPr>
      <w:r>
        <w:rPr>
          <w:rFonts w:ascii="Arial" w:eastAsia="Arial" w:hAnsi="Arial" w:cs="Arial"/>
          <w:b/>
          <w:sz w:val="24"/>
        </w:rPr>
        <w:t>3.</w:t>
      </w:r>
      <w:r>
        <w:rPr>
          <w:rFonts w:ascii="Calibri" w:eastAsia="Calibri" w:hAnsi="Calibri" w:cs="Calibri"/>
        </w:rPr>
        <w:tab/>
      </w:r>
      <w:r>
        <w:rPr>
          <w:rFonts w:ascii="Arial" w:eastAsia="Arial" w:hAnsi="Arial" w:cs="Arial"/>
          <w:b/>
          <w:bCs/>
          <w:sz w:val="24"/>
          <w:szCs w:val="24"/>
        </w:rPr>
        <w:t>Roll Call</w:t>
      </w:r>
    </w:p>
    <w:p w:rsidR="00533805" w:rsidRDefault="00AE1270">
      <w:pPr>
        <w:ind w:left="432" w:hanging="432"/>
        <w:rPr>
          <w:rFonts w:ascii="Arial" w:eastAsia="Arial" w:hAnsi="Arial" w:cs="Arial"/>
          <w:sz w:val="24"/>
          <w:szCs w:val="24"/>
        </w:rPr>
      </w:pPr>
      <w:r>
        <w:rPr>
          <w:rFonts w:ascii="Arial" w:eastAsia="Arial" w:hAnsi="Arial" w:cs="Arial"/>
          <w:b/>
          <w:sz w:val="24"/>
        </w:rPr>
        <w:t>4.</w:t>
      </w:r>
      <w:r>
        <w:rPr>
          <w:rFonts w:ascii="Calibri" w:eastAsia="Calibri" w:hAnsi="Calibri" w:cs="Calibri"/>
        </w:rPr>
        <w:tab/>
      </w:r>
      <w:r>
        <w:rPr>
          <w:rFonts w:ascii="Arial" w:eastAsia="Arial" w:hAnsi="Arial" w:cs="Arial"/>
          <w:b/>
          <w:bCs/>
          <w:sz w:val="24"/>
          <w:szCs w:val="24"/>
        </w:rPr>
        <w:t>Presentation</w:t>
      </w:r>
    </w:p>
    <w:p w:rsidR="00533805" w:rsidRDefault="00AE1270">
      <w:pPr>
        <w:ind w:left="432" w:hanging="432"/>
        <w:rPr>
          <w:rFonts w:ascii="Arial" w:eastAsia="Arial" w:hAnsi="Arial" w:cs="Arial"/>
          <w:sz w:val="24"/>
          <w:szCs w:val="24"/>
        </w:rPr>
      </w:pPr>
      <w:r>
        <w:rPr>
          <w:rFonts w:ascii="Arial" w:eastAsia="Arial" w:hAnsi="Arial" w:cs="Arial"/>
          <w:b/>
          <w:sz w:val="24"/>
        </w:rPr>
        <w:t>5.</w:t>
      </w:r>
      <w:r>
        <w:rPr>
          <w:rFonts w:ascii="Calibri" w:eastAsia="Calibri" w:hAnsi="Calibri" w:cs="Calibri"/>
        </w:rPr>
        <w:tab/>
      </w:r>
      <w:r>
        <w:rPr>
          <w:rFonts w:ascii="Arial" w:eastAsia="Arial" w:hAnsi="Arial" w:cs="Arial"/>
          <w:b/>
          <w:bCs/>
          <w:sz w:val="24"/>
          <w:szCs w:val="24"/>
        </w:rPr>
        <w:t>Approval of Agenda</w:t>
      </w:r>
    </w:p>
    <w:p w:rsidR="00533805" w:rsidRDefault="00AE1270">
      <w:pPr>
        <w:ind w:left="432" w:hanging="432"/>
        <w:rPr>
          <w:rFonts w:ascii="Arial" w:eastAsia="Arial" w:hAnsi="Arial" w:cs="Arial"/>
          <w:sz w:val="24"/>
          <w:szCs w:val="24"/>
        </w:rPr>
      </w:pPr>
      <w:r>
        <w:rPr>
          <w:rFonts w:ascii="Arial" w:eastAsia="Arial" w:hAnsi="Arial" w:cs="Arial"/>
          <w:b/>
          <w:sz w:val="24"/>
        </w:rPr>
        <w:t>6.</w:t>
      </w:r>
      <w:r>
        <w:rPr>
          <w:rFonts w:ascii="Calibri" w:eastAsia="Calibri" w:hAnsi="Calibri" w:cs="Calibri"/>
        </w:rPr>
        <w:tab/>
      </w:r>
      <w:r>
        <w:rPr>
          <w:rFonts w:ascii="Arial" w:eastAsia="Arial" w:hAnsi="Arial" w:cs="Arial"/>
          <w:b/>
          <w:bCs/>
          <w:sz w:val="24"/>
          <w:szCs w:val="24"/>
        </w:rPr>
        <w:t>Consent Agenda</w:t>
      </w:r>
    </w:p>
    <w:p w:rsidR="00533805" w:rsidRDefault="00AE1270">
      <w:pPr>
        <w:ind w:left="864" w:hanging="432"/>
        <w:rPr>
          <w:rFonts w:ascii="Arial" w:eastAsia="Arial" w:hAnsi="Arial" w:cs="Arial"/>
          <w:sz w:val="24"/>
          <w:szCs w:val="24"/>
        </w:rPr>
      </w:pPr>
      <w:bookmarkStart w:id="7" w:name="appIS43eb51c90127478a9c958d6a957cc150"/>
      <w:r>
        <w:rPr>
          <w:rFonts w:ascii="Arial" w:eastAsia="Arial" w:hAnsi="Arial" w:cs="Arial"/>
          <w:sz w:val="24"/>
        </w:rPr>
        <w:t>A.</w:t>
      </w:r>
      <w:bookmarkEnd w:id="7"/>
      <w:r>
        <w:rPr>
          <w:rFonts w:ascii="Calibri" w:eastAsia="Calibri" w:hAnsi="Calibri" w:cs="Calibri"/>
        </w:rPr>
        <w:tab/>
      </w:r>
      <w:r>
        <w:rPr>
          <w:rFonts w:ascii="Arial" w:eastAsia="Arial" w:hAnsi="Arial" w:cs="Arial"/>
          <w:sz w:val="24"/>
          <w:szCs w:val="24"/>
        </w:rPr>
        <w:t>Minutes</w:t>
      </w:r>
    </w:p>
    <w:p w:rsidR="00533805" w:rsidRDefault="00AE1270">
      <w:pPr>
        <w:ind w:left="864"/>
        <w:rPr>
          <w:rFonts w:ascii="Arial" w:eastAsia="Arial" w:hAnsi="Arial" w:cs="Arial"/>
          <w:sz w:val="24"/>
          <w:szCs w:val="24"/>
        </w:rPr>
      </w:pPr>
      <w:r>
        <w:rPr>
          <w:rFonts w:ascii="Arial" w:eastAsia="Arial" w:hAnsi="Arial" w:cs="Arial"/>
          <w:sz w:val="24"/>
          <w:szCs w:val="24"/>
        </w:rPr>
        <w:t xml:space="preserve">November 27th, 2023   Council Workshop </w:t>
      </w:r>
    </w:p>
    <w:p w:rsidR="00533805" w:rsidRDefault="00AE1270">
      <w:pPr>
        <w:ind w:left="864"/>
        <w:rPr>
          <w:rFonts w:ascii="Arial" w:eastAsia="Arial" w:hAnsi="Arial" w:cs="Arial"/>
          <w:sz w:val="24"/>
          <w:szCs w:val="24"/>
        </w:rPr>
      </w:pPr>
      <w:r>
        <w:rPr>
          <w:rFonts w:ascii="Arial" w:eastAsia="Arial" w:hAnsi="Arial" w:cs="Arial"/>
          <w:sz w:val="24"/>
          <w:szCs w:val="24"/>
        </w:rPr>
        <w:t>November 27th, 2023   Council Meeting</w:t>
      </w:r>
    </w:p>
    <w:p w:rsidR="00533805" w:rsidRDefault="00AE1270">
      <w:pPr>
        <w:ind w:left="864" w:hanging="432"/>
        <w:rPr>
          <w:rFonts w:ascii="Arial" w:eastAsia="Arial" w:hAnsi="Arial" w:cs="Arial"/>
          <w:sz w:val="24"/>
          <w:szCs w:val="24"/>
        </w:rPr>
      </w:pPr>
      <w:bookmarkStart w:id="8" w:name="appISd45b7aa3b9a442068c2481b69311f6fb"/>
      <w:r>
        <w:rPr>
          <w:rFonts w:ascii="Arial" w:eastAsia="Arial" w:hAnsi="Arial" w:cs="Arial"/>
          <w:sz w:val="24"/>
        </w:rPr>
        <w:t>B.</w:t>
      </w:r>
      <w:bookmarkEnd w:id="8"/>
      <w:r>
        <w:rPr>
          <w:rFonts w:ascii="Calibri" w:eastAsia="Calibri" w:hAnsi="Calibri" w:cs="Calibri"/>
        </w:rPr>
        <w:tab/>
      </w:r>
      <w:r>
        <w:rPr>
          <w:rFonts w:ascii="Arial" w:eastAsia="Arial" w:hAnsi="Arial" w:cs="Arial"/>
          <w:sz w:val="24"/>
          <w:szCs w:val="24"/>
        </w:rPr>
        <w:t>Audit of Reports</w:t>
      </w:r>
    </w:p>
    <w:p w:rsidR="00533805" w:rsidRDefault="00AE1270">
      <w:pPr>
        <w:ind w:left="864"/>
        <w:rPr>
          <w:rFonts w:ascii="Arial" w:eastAsia="Arial" w:hAnsi="Arial" w:cs="Arial"/>
          <w:sz w:val="24"/>
          <w:szCs w:val="24"/>
        </w:rPr>
      </w:pPr>
      <w:r>
        <w:rPr>
          <w:rFonts w:ascii="Arial" w:eastAsia="Arial" w:hAnsi="Arial" w:cs="Arial"/>
          <w:sz w:val="24"/>
          <w:szCs w:val="24"/>
        </w:rPr>
        <w:t>1. Claims          #113319 - #113363     =     $507,259.70</w:t>
      </w:r>
    </w:p>
    <w:p w:rsidR="00533805" w:rsidRDefault="00AE1270">
      <w:pPr>
        <w:ind w:left="864"/>
        <w:rPr>
          <w:rFonts w:ascii="Arial" w:eastAsia="Arial" w:hAnsi="Arial" w:cs="Arial"/>
          <w:sz w:val="24"/>
          <w:szCs w:val="24"/>
        </w:rPr>
      </w:pPr>
      <w:r>
        <w:rPr>
          <w:rFonts w:ascii="Arial" w:eastAsia="Arial" w:hAnsi="Arial" w:cs="Arial"/>
          <w:sz w:val="24"/>
          <w:szCs w:val="24"/>
        </w:rPr>
        <w:t>December 11, 2023</w:t>
      </w:r>
    </w:p>
    <w:p w:rsidR="00533805" w:rsidRDefault="00AE1270">
      <w:pPr>
        <w:ind w:left="864"/>
        <w:rPr>
          <w:rFonts w:ascii="Arial" w:eastAsia="Arial" w:hAnsi="Arial" w:cs="Arial"/>
          <w:sz w:val="24"/>
          <w:szCs w:val="24"/>
        </w:rPr>
      </w:pPr>
      <w:r>
        <w:rPr>
          <w:rFonts w:ascii="Arial" w:eastAsia="Arial" w:hAnsi="Arial" w:cs="Arial"/>
          <w:sz w:val="24"/>
          <w:szCs w:val="24"/>
        </w:rPr>
        <w:t>2. Payroll                                              =     $ 74,593.66</w:t>
      </w:r>
    </w:p>
    <w:p w:rsidR="00533805" w:rsidRDefault="00AE1270">
      <w:pPr>
        <w:ind w:left="864"/>
        <w:rPr>
          <w:rFonts w:ascii="Arial" w:eastAsia="Arial" w:hAnsi="Arial" w:cs="Arial"/>
          <w:sz w:val="24"/>
          <w:szCs w:val="24"/>
        </w:rPr>
      </w:pPr>
      <w:r>
        <w:rPr>
          <w:rFonts w:ascii="Arial" w:eastAsia="Arial" w:hAnsi="Arial" w:cs="Arial"/>
          <w:sz w:val="24"/>
          <w:szCs w:val="24"/>
        </w:rPr>
        <w:t>December 8, 2023</w:t>
      </w:r>
    </w:p>
    <w:p w:rsidR="00533805" w:rsidRDefault="00AE1270">
      <w:pPr>
        <w:ind w:left="864"/>
        <w:rPr>
          <w:rFonts w:ascii="Arial" w:eastAsia="Arial" w:hAnsi="Arial" w:cs="Arial"/>
          <w:sz w:val="24"/>
          <w:szCs w:val="24"/>
        </w:rPr>
      </w:pPr>
      <w:r>
        <w:rPr>
          <w:rFonts w:ascii="Arial" w:eastAsia="Arial" w:hAnsi="Arial" w:cs="Arial"/>
          <w:sz w:val="24"/>
          <w:szCs w:val="24"/>
        </w:rPr>
        <w:t>VOID</w:t>
      </w:r>
    </w:p>
    <w:p w:rsidR="00533805" w:rsidRDefault="00AE1270">
      <w:pPr>
        <w:ind w:left="432" w:hanging="432"/>
        <w:rPr>
          <w:rFonts w:ascii="Arial" w:eastAsia="Arial" w:hAnsi="Arial" w:cs="Arial"/>
          <w:sz w:val="24"/>
          <w:szCs w:val="24"/>
        </w:rPr>
      </w:pPr>
      <w:r>
        <w:rPr>
          <w:rFonts w:ascii="Arial" w:eastAsia="Arial" w:hAnsi="Arial" w:cs="Arial"/>
          <w:b/>
          <w:sz w:val="24"/>
        </w:rPr>
        <w:t>7.</w:t>
      </w:r>
      <w:r>
        <w:rPr>
          <w:rFonts w:ascii="Calibri" w:eastAsia="Calibri" w:hAnsi="Calibri" w:cs="Calibri"/>
        </w:rPr>
        <w:tab/>
      </w:r>
      <w:r>
        <w:rPr>
          <w:rFonts w:ascii="Arial" w:eastAsia="Arial" w:hAnsi="Arial" w:cs="Arial"/>
          <w:b/>
          <w:bCs/>
          <w:sz w:val="24"/>
          <w:szCs w:val="24"/>
        </w:rPr>
        <w:t>Reports</w:t>
      </w:r>
    </w:p>
    <w:p w:rsidR="00533805" w:rsidRDefault="00AE1270">
      <w:pPr>
        <w:ind w:left="432" w:hanging="432"/>
        <w:rPr>
          <w:rFonts w:ascii="Arial" w:eastAsia="Arial" w:hAnsi="Arial" w:cs="Arial"/>
          <w:sz w:val="24"/>
          <w:szCs w:val="24"/>
        </w:rPr>
      </w:pPr>
      <w:r>
        <w:rPr>
          <w:rFonts w:ascii="Arial" w:eastAsia="Arial" w:hAnsi="Arial" w:cs="Arial"/>
          <w:b/>
          <w:sz w:val="24"/>
        </w:rPr>
        <w:t>8.</w:t>
      </w:r>
      <w:r>
        <w:rPr>
          <w:rFonts w:ascii="Calibri" w:eastAsia="Calibri" w:hAnsi="Calibri" w:cs="Calibri"/>
        </w:rPr>
        <w:tab/>
      </w:r>
      <w:r>
        <w:rPr>
          <w:rFonts w:ascii="Arial" w:eastAsia="Arial" w:hAnsi="Arial" w:cs="Arial"/>
          <w:b/>
          <w:bCs/>
          <w:sz w:val="24"/>
          <w:szCs w:val="24"/>
        </w:rPr>
        <w:t>Audience Participation</w:t>
      </w:r>
      <w:r>
        <w:rPr>
          <w:rFonts w:ascii="Arial" w:eastAsia="Arial" w:hAnsi="Arial" w:cs="Arial"/>
          <w:b/>
          <w:bCs/>
          <w:sz w:val="24"/>
          <w:szCs w:val="24"/>
        </w:rPr>
        <w:br/>
      </w:r>
      <w:r>
        <w:rPr>
          <w:rFonts w:ascii="Arial" w:eastAsia="Arial" w:hAnsi="Arial" w:cs="Arial"/>
          <w:sz w:val="24"/>
          <w:szCs w:val="24"/>
        </w:rPr>
        <w:t>The City Council encourages public participation during meetings of the City Council and welcomes your comments. This time is set-aside for you to speak to the City Council on any issue. The Council ordinarily takes non-agenda matter</w:t>
      </w:r>
      <w:r>
        <w:rPr>
          <w:rFonts w:ascii="Arial" w:eastAsia="Arial" w:hAnsi="Arial" w:cs="Arial"/>
          <w:sz w:val="24"/>
          <w:szCs w:val="24"/>
        </w:rPr>
        <w:t xml:space="preserve">s under advisement before taking action. You are also invited to comment on action items as they are considered during the meeting. Individual speakers will be limited to three (3) minutes each in addressing the City Council.  When addressing the Council, </w:t>
      </w:r>
      <w:r>
        <w:rPr>
          <w:rFonts w:ascii="Arial" w:eastAsia="Arial" w:hAnsi="Arial" w:cs="Arial"/>
          <w:sz w:val="24"/>
          <w:szCs w:val="24"/>
        </w:rPr>
        <w:t>please speak clearly and audibly and state your name and address for the record.</w:t>
      </w:r>
    </w:p>
    <w:p w:rsidR="00533805" w:rsidRDefault="00AE1270">
      <w:pPr>
        <w:ind w:left="432" w:hanging="432"/>
        <w:rPr>
          <w:rFonts w:ascii="Arial" w:eastAsia="Arial" w:hAnsi="Arial" w:cs="Arial"/>
          <w:sz w:val="24"/>
          <w:szCs w:val="24"/>
        </w:rPr>
      </w:pPr>
      <w:r>
        <w:rPr>
          <w:rFonts w:ascii="Arial" w:eastAsia="Arial" w:hAnsi="Arial" w:cs="Arial"/>
          <w:b/>
          <w:sz w:val="24"/>
        </w:rPr>
        <w:t>9.</w:t>
      </w:r>
      <w:r>
        <w:rPr>
          <w:rFonts w:ascii="Calibri" w:eastAsia="Calibri" w:hAnsi="Calibri" w:cs="Calibri"/>
        </w:rPr>
        <w:tab/>
      </w:r>
      <w:r>
        <w:rPr>
          <w:rFonts w:ascii="Arial" w:eastAsia="Arial" w:hAnsi="Arial" w:cs="Arial"/>
          <w:b/>
          <w:bCs/>
          <w:sz w:val="24"/>
          <w:szCs w:val="24"/>
        </w:rPr>
        <w:t>Discussion</w:t>
      </w:r>
    </w:p>
    <w:p w:rsidR="00533805" w:rsidRDefault="00AE1270">
      <w:pPr>
        <w:ind w:left="864" w:hanging="432"/>
        <w:rPr>
          <w:rFonts w:ascii="Arial" w:eastAsia="Arial" w:hAnsi="Arial" w:cs="Arial"/>
          <w:sz w:val="24"/>
          <w:szCs w:val="24"/>
        </w:rPr>
      </w:pPr>
      <w:bookmarkStart w:id="9" w:name="appIS7d6f67267a7d474a89ea47d475d41687"/>
      <w:r>
        <w:rPr>
          <w:rFonts w:ascii="Arial" w:eastAsia="Arial" w:hAnsi="Arial" w:cs="Arial"/>
          <w:sz w:val="24"/>
        </w:rPr>
        <w:t>A.</w:t>
      </w:r>
      <w:bookmarkEnd w:id="9"/>
      <w:r>
        <w:rPr>
          <w:rFonts w:ascii="Calibri" w:eastAsia="Calibri" w:hAnsi="Calibri" w:cs="Calibri"/>
        </w:rPr>
        <w:tab/>
      </w:r>
      <w:r>
        <w:rPr>
          <w:rFonts w:ascii="Arial" w:eastAsia="Arial" w:hAnsi="Arial" w:cs="Arial"/>
          <w:sz w:val="24"/>
          <w:szCs w:val="24"/>
        </w:rPr>
        <w:t>Resolution 1268-23, Franchise Fee</w:t>
      </w:r>
    </w:p>
    <w:p w:rsidR="00533805" w:rsidRDefault="00AE1270">
      <w:pPr>
        <w:ind w:left="864" w:hanging="432"/>
        <w:rPr>
          <w:rFonts w:ascii="Arial" w:eastAsia="Arial" w:hAnsi="Arial" w:cs="Arial"/>
          <w:sz w:val="24"/>
          <w:szCs w:val="24"/>
        </w:rPr>
      </w:pPr>
      <w:bookmarkStart w:id="10" w:name="appIS7439965fbbef415ca6b2b454262c984b"/>
      <w:r>
        <w:rPr>
          <w:rFonts w:ascii="Arial" w:eastAsia="Arial" w:hAnsi="Arial" w:cs="Arial"/>
          <w:sz w:val="24"/>
        </w:rPr>
        <w:lastRenderedPageBreak/>
        <w:t>B.</w:t>
      </w:r>
      <w:bookmarkEnd w:id="10"/>
      <w:r>
        <w:rPr>
          <w:rFonts w:ascii="Calibri" w:eastAsia="Calibri" w:hAnsi="Calibri" w:cs="Calibri"/>
        </w:rPr>
        <w:tab/>
      </w:r>
      <w:r>
        <w:rPr>
          <w:rFonts w:ascii="Arial" w:eastAsia="Arial" w:hAnsi="Arial" w:cs="Arial"/>
          <w:sz w:val="24"/>
          <w:szCs w:val="24"/>
        </w:rPr>
        <w:t>Department of Commerce, Local and Community Projects Grant Agreement</w:t>
      </w:r>
    </w:p>
    <w:p w:rsidR="00533805" w:rsidRDefault="00AE1270">
      <w:pPr>
        <w:ind w:left="432" w:hanging="432"/>
        <w:rPr>
          <w:rFonts w:ascii="Arial" w:eastAsia="Arial" w:hAnsi="Arial" w:cs="Arial"/>
          <w:sz w:val="24"/>
          <w:szCs w:val="24"/>
        </w:rPr>
      </w:pPr>
      <w:r>
        <w:rPr>
          <w:rFonts w:ascii="Arial" w:eastAsia="Arial" w:hAnsi="Arial" w:cs="Arial"/>
          <w:b/>
          <w:sz w:val="24"/>
        </w:rPr>
        <w:t>10.</w:t>
      </w:r>
      <w:r>
        <w:rPr>
          <w:rFonts w:ascii="Calibri" w:eastAsia="Calibri" w:hAnsi="Calibri" w:cs="Calibri"/>
        </w:rPr>
        <w:tab/>
      </w:r>
      <w:r>
        <w:rPr>
          <w:rFonts w:ascii="Arial" w:eastAsia="Arial" w:hAnsi="Arial" w:cs="Arial"/>
          <w:b/>
          <w:bCs/>
          <w:sz w:val="24"/>
          <w:szCs w:val="24"/>
        </w:rPr>
        <w:t>New Business</w:t>
      </w:r>
    </w:p>
    <w:p w:rsidR="00533805" w:rsidRDefault="00AE1270">
      <w:pPr>
        <w:ind w:left="864" w:hanging="432"/>
        <w:rPr>
          <w:rFonts w:ascii="Arial" w:eastAsia="Arial" w:hAnsi="Arial" w:cs="Arial"/>
          <w:sz w:val="24"/>
          <w:szCs w:val="24"/>
        </w:rPr>
      </w:pPr>
      <w:bookmarkStart w:id="11" w:name="appISfe2ec5f7e72a47ca884624ed19b04293"/>
      <w:r>
        <w:rPr>
          <w:rFonts w:ascii="Arial" w:eastAsia="Arial" w:hAnsi="Arial" w:cs="Arial"/>
          <w:sz w:val="24"/>
        </w:rPr>
        <w:t>A.</w:t>
      </w:r>
      <w:bookmarkEnd w:id="11"/>
      <w:r>
        <w:rPr>
          <w:rFonts w:ascii="Calibri" w:eastAsia="Calibri" w:hAnsi="Calibri" w:cs="Calibri"/>
        </w:rPr>
        <w:tab/>
      </w:r>
      <w:r>
        <w:rPr>
          <w:rFonts w:ascii="Arial" w:eastAsia="Arial" w:hAnsi="Arial" w:cs="Arial"/>
          <w:sz w:val="24"/>
          <w:szCs w:val="24"/>
        </w:rPr>
        <w:t>City Clerk Contract</w:t>
      </w:r>
    </w:p>
    <w:p w:rsidR="00533805" w:rsidRDefault="00AE1270">
      <w:pPr>
        <w:ind w:left="864" w:hanging="432"/>
        <w:rPr>
          <w:rFonts w:ascii="Arial" w:eastAsia="Arial" w:hAnsi="Arial" w:cs="Arial"/>
          <w:sz w:val="24"/>
          <w:szCs w:val="24"/>
        </w:rPr>
      </w:pPr>
      <w:bookmarkStart w:id="12" w:name="appIS3a1cee84df2a42b6af4ac6b4027f5992"/>
      <w:r>
        <w:rPr>
          <w:rFonts w:ascii="Arial" w:eastAsia="Arial" w:hAnsi="Arial" w:cs="Arial"/>
          <w:sz w:val="24"/>
        </w:rPr>
        <w:t>B.</w:t>
      </w:r>
      <w:bookmarkEnd w:id="12"/>
      <w:r>
        <w:rPr>
          <w:rFonts w:ascii="Calibri" w:eastAsia="Calibri" w:hAnsi="Calibri" w:cs="Calibri"/>
        </w:rPr>
        <w:tab/>
      </w:r>
      <w:r>
        <w:rPr>
          <w:rFonts w:ascii="Arial" w:eastAsia="Arial" w:hAnsi="Arial" w:cs="Arial"/>
          <w:sz w:val="24"/>
          <w:szCs w:val="24"/>
        </w:rPr>
        <w:t>Schedulin</w:t>
      </w:r>
      <w:r>
        <w:rPr>
          <w:rFonts w:ascii="Arial" w:eastAsia="Arial" w:hAnsi="Arial" w:cs="Arial"/>
          <w:sz w:val="24"/>
          <w:szCs w:val="24"/>
        </w:rPr>
        <w:t>g Second Council Meeting in December 2023</w:t>
      </w:r>
    </w:p>
    <w:p w:rsidR="00533805" w:rsidRDefault="00AE1270">
      <w:pPr>
        <w:ind w:left="432" w:hanging="432"/>
        <w:rPr>
          <w:rFonts w:ascii="Arial" w:eastAsia="Arial" w:hAnsi="Arial" w:cs="Arial"/>
          <w:sz w:val="24"/>
          <w:szCs w:val="24"/>
        </w:rPr>
      </w:pPr>
      <w:r>
        <w:rPr>
          <w:rFonts w:ascii="Arial" w:eastAsia="Arial" w:hAnsi="Arial" w:cs="Arial"/>
          <w:b/>
          <w:sz w:val="24"/>
        </w:rPr>
        <w:t>11.</w:t>
      </w:r>
      <w:r>
        <w:rPr>
          <w:rFonts w:ascii="Calibri" w:eastAsia="Calibri" w:hAnsi="Calibri" w:cs="Calibri"/>
        </w:rPr>
        <w:tab/>
      </w:r>
      <w:r>
        <w:rPr>
          <w:rFonts w:ascii="Arial" w:eastAsia="Arial" w:hAnsi="Arial" w:cs="Arial"/>
          <w:b/>
          <w:bCs/>
          <w:sz w:val="24"/>
          <w:szCs w:val="24"/>
        </w:rPr>
        <w:t>Old Business</w:t>
      </w:r>
    </w:p>
    <w:p w:rsidR="00533805" w:rsidRDefault="00AE1270">
      <w:pPr>
        <w:ind w:left="864" w:hanging="432"/>
        <w:rPr>
          <w:rFonts w:ascii="Arial" w:eastAsia="Arial" w:hAnsi="Arial" w:cs="Arial"/>
          <w:sz w:val="24"/>
          <w:szCs w:val="24"/>
        </w:rPr>
      </w:pPr>
      <w:bookmarkStart w:id="13" w:name="appIS643e57e39ecc46de84bde1a6df93e5ad"/>
      <w:r>
        <w:rPr>
          <w:rFonts w:ascii="Arial" w:eastAsia="Arial" w:hAnsi="Arial" w:cs="Arial"/>
          <w:sz w:val="24"/>
        </w:rPr>
        <w:t>A.</w:t>
      </w:r>
      <w:bookmarkEnd w:id="13"/>
      <w:r>
        <w:rPr>
          <w:rFonts w:ascii="Calibri" w:eastAsia="Calibri" w:hAnsi="Calibri" w:cs="Calibri"/>
        </w:rPr>
        <w:tab/>
      </w:r>
      <w:r>
        <w:rPr>
          <w:rFonts w:ascii="Arial" w:eastAsia="Arial" w:hAnsi="Arial" w:cs="Arial"/>
          <w:sz w:val="24"/>
          <w:szCs w:val="24"/>
        </w:rPr>
        <w:t>2024 Olympic Environmental Resources Agreement</w:t>
      </w:r>
    </w:p>
    <w:p w:rsidR="00533805" w:rsidRDefault="00AE1270">
      <w:pPr>
        <w:ind w:left="864" w:hanging="432"/>
        <w:rPr>
          <w:rFonts w:ascii="Arial" w:eastAsia="Arial" w:hAnsi="Arial" w:cs="Arial"/>
          <w:sz w:val="24"/>
          <w:szCs w:val="24"/>
        </w:rPr>
      </w:pPr>
      <w:bookmarkStart w:id="14" w:name="appISb6a763d7a12b48bfa2bfd3d100183923"/>
      <w:r>
        <w:rPr>
          <w:rFonts w:ascii="Arial" w:eastAsia="Arial" w:hAnsi="Arial" w:cs="Arial"/>
          <w:sz w:val="24"/>
        </w:rPr>
        <w:t>B.</w:t>
      </w:r>
      <w:bookmarkEnd w:id="14"/>
      <w:r>
        <w:rPr>
          <w:rFonts w:ascii="Calibri" w:eastAsia="Calibri" w:hAnsi="Calibri" w:cs="Calibri"/>
        </w:rPr>
        <w:tab/>
      </w:r>
      <w:r>
        <w:rPr>
          <w:rFonts w:ascii="Arial" w:eastAsia="Arial" w:hAnsi="Arial" w:cs="Arial"/>
          <w:sz w:val="24"/>
          <w:szCs w:val="24"/>
        </w:rPr>
        <w:t>Algona Police Officers Contract Memorandum of Understanding </w:t>
      </w:r>
    </w:p>
    <w:p w:rsidR="00533805" w:rsidRDefault="00AE1270">
      <w:pPr>
        <w:ind w:left="864" w:hanging="432"/>
        <w:rPr>
          <w:rFonts w:ascii="Arial" w:eastAsia="Arial" w:hAnsi="Arial" w:cs="Arial"/>
          <w:sz w:val="24"/>
          <w:szCs w:val="24"/>
        </w:rPr>
      </w:pPr>
      <w:bookmarkStart w:id="15" w:name="appIS7033f269b76c4039a88b6cad3f2e3d71"/>
      <w:r>
        <w:rPr>
          <w:rFonts w:ascii="Arial" w:eastAsia="Arial" w:hAnsi="Arial" w:cs="Arial"/>
          <w:sz w:val="24"/>
        </w:rPr>
        <w:t>C.</w:t>
      </w:r>
      <w:bookmarkEnd w:id="15"/>
      <w:r>
        <w:rPr>
          <w:rFonts w:ascii="Calibri" w:eastAsia="Calibri" w:hAnsi="Calibri" w:cs="Calibri"/>
        </w:rPr>
        <w:tab/>
      </w:r>
      <w:r>
        <w:rPr>
          <w:rFonts w:ascii="Arial" w:eastAsia="Arial" w:hAnsi="Arial" w:cs="Arial"/>
          <w:sz w:val="24"/>
          <w:szCs w:val="24"/>
        </w:rPr>
        <w:t>WA Department of Commerce Middle Housing Grant Agreement</w:t>
      </w:r>
    </w:p>
    <w:p w:rsidR="00533805" w:rsidRDefault="00AE1270">
      <w:pPr>
        <w:ind w:left="432" w:hanging="432"/>
        <w:rPr>
          <w:rFonts w:ascii="Arial" w:eastAsia="Arial" w:hAnsi="Arial" w:cs="Arial"/>
          <w:sz w:val="24"/>
          <w:szCs w:val="24"/>
        </w:rPr>
      </w:pPr>
      <w:r>
        <w:rPr>
          <w:rFonts w:ascii="Arial" w:eastAsia="Arial" w:hAnsi="Arial" w:cs="Arial"/>
          <w:b/>
          <w:sz w:val="24"/>
        </w:rPr>
        <w:t>12.</w:t>
      </w:r>
      <w:r>
        <w:rPr>
          <w:rFonts w:ascii="Calibri" w:eastAsia="Calibri" w:hAnsi="Calibri" w:cs="Calibri"/>
        </w:rPr>
        <w:tab/>
      </w:r>
      <w:r>
        <w:rPr>
          <w:rFonts w:ascii="Arial" w:eastAsia="Arial" w:hAnsi="Arial" w:cs="Arial"/>
          <w:b/>
          <w:bCs/>
          <w:sz w:val="24"/>
          <w:szCs w:val="24"/>
        </w:rPr>
        <w:t>Ordinances &amp; Resolution</w:t>
      </w:r>
    </w:p>
    <w:p w:rsidR="00533805" w:rsidRDefault="00AE1270">
      <w:pPr>
        <w:ind w:left="864" w:hanging="432"/>
        <w:rPr>
          <w:rFonts w:ascii="Arial" w:eastAsia="Arial" w:hAnsi="Arial" w:cs="Arial"/>
          <w:sz w:val="24"/>
          <w:szCs w:val="24"/>
        </w:rPr>
      </w:pPr>
      <w:bookmarkStart w:id="16" w:name="appIS343c081abff64fcf9a952d47a585adae"/>
      <w:r>
        <w:rPr>
          <w:rFonts w:ascii="Arial" w:eastAsia="Arial" w:hAnsi="Arial" w:cs="Arial"/>
          <w:sz w:val="24"/>
        </w:rPr>
        <w:t>A.</w:t>
      </w:r>
      <w:bookmarkEnd w:id="16"/>
      <w:r>
        <w:rPr>
          <w:rFonts w:ascii="Calibri" w:eastAsia="Calibri" w:hAnsi="Calibri" w:cs="Calibri"/>
        </w:rPr>
        <w:tab/>
      </w:r>
      <w:r>
        <w:rPr>
          <w:rFonts w:ascii="Arial" w:eastAsia="Arial" w:hAnsi="Arial" w:cs="Arial"/>
          <w:sz w:val="24"/>
          <w:szCs w:val="24"/>
        </w:rPr>
        <w:t>Ordinance 1230-23, 2023 Budget Amendment</w:t>
      </w:r>
    </w:p>
    <w:p w:rsidR="00533805" w:rsidRDefault="00AE1270">
      <w:pPr>
        <w:ind w:left="864" w:hanging="432"/>
        <w:rPr>
          <w:rFonts w:ascii="Arial" w:eastAsia="Arial" w:hAnsi="Arial" w:cs="Arial"/>
          <w:sz w:val="24"/>
          <w:szCs w:val="24"/>
        </w:rPr>
      </w:pPr>
      <w:bookmarkStart w:id="17" w:name="appISb9b01a3af494419a96aa6b214cc9057f"/>
      <w:r>
        <w:rPr>
          <w:rFonts w:ascii="Arial" w:eastAsia="Arial" w:hAnsi="Arial" w:cs="Arial"/>
          <w:sz w:val="24"/>
        </w:rPr>
        <w:t>B.</w:t>
      </w:r>
      <w:bookmarkEnd w:id="17"/>
      <w:r>
        <w:rPr>
          <w:rFonts w:ascii="Calibri" w:eastAsia="Calibri" w:hAnsi="Calibri" w:cs="Calibri"/>
        </w:rPr>
        <w:tab/>
      </w:r>
      <w:r>
        <w:rPr>
          <w:rFonts w:ascii="Arial" w:eastAsia="Arial" w:hAnsi="Arial" w:cs="Arial"/>
          <w:sz w:val="24"/>
          <w:szCs w:val="24"/>
        </w:rPr>
        <w:t>Ordinance 1231-23, 2024 Final Budget</w:t>
      </w:r>
    </w:p>
    <w:p w:rsidR="00533805" w:rsidRDefault="00AE1270">
      <w:pPr>
        <w:ind w:left="864" w:hanging="432"/>
        <w:rPr>
          <w:rFonts w:ascii="Arial" w:eastAsia="Arial" w:hAnsi="Arial" w:cs="Arial"/>
          <w:sz w:val="24"/>
          <w:szCs w:val="24"/>
        </w:rPr>
      </w:pPr>
      <w:bookmarkStart w:id="18" w:name="appISb6fcef083b1741c1b52c0722a5c9fa01"/>
      <w:r>
        <w:rPr>
          <w:rFonts w:ascii="Arial" w:eastAsia="Arial" w:hAnsi="Arial" w:cs="Arial"/>
          <w:sz w:val="24"/>
        </w:rPr>
        <w:t>C.</w:t>
      </w:r>
      <w:bookmarkEnd w:id="18"/>
      <w:r>
        <w:rPr>
          <w:rFonts w:ascii="Calibri" w:eastAsia="Calibri" w:hAnsi="Calibri" w:cs="Calibri"/>
        </w:rPr>
        <w:tab/>
      </w:r>
      <w:r>
        <w:rPr>
          <w:rFonts w:ascii="Arial" w:eastAsia="Arial" w:hAnsi="Arial" w:cs="Arial"/>
          <w:sz w:val="24"/>
          <w:szCs w:val="24"/>
        </w:rPr>
        <w:t>Resolution 1267-23, WaFed Bank</w:t>
      </w:r>
    </w:p>
    <w:p w:rsidR="00533805" w:rsidRDefault="00AE1270">
      <w:pPr>
        <w:ind w:left="864" w:hanging="432"/>
        <w:rPr>
          <w:rFonts w:ascii="Arial" w:eastAsia="Arial" w:hAnsi="Arial" w:cs="Arial"/>
          <w:sz w:val="24"/>
          <w:szCs w:val="24"/>
        </w:rPr>
      </w:pPr>
      <w:bookmarkStart w:id="19" w:name="appISa464474b587a4d2480c83d6e1291fbd7"/>
      <w:r>
        <w:rPr>
          <w:rFonts w:ascii="Arial" w:eastAsia="Arial" w:hAnsi="Arial" w:cs="Arial"/>
          <w:sz w:val="24"/>
        </w:rPr>
        <w:t>D.</w:t>
      </w:r>
      <w:bookmarkEnd w:id="19"/>
      <w:r>
        <w:rPr>
          <w:rFonts w:ascii="Calibri" w:eastAsia="Calibri" w:hAnsi="Calibri" w:cs="Calibri"/>
        </w:rPr>
        <w:tab/>
      </w:r>
      <w:r>
        <w:rPr>
          <w:rFonts w:ascii="Arial" w:eastAsia="Arial" w:hAnsi="Arial" w:cs="Arial"/>
          <w:sz w:val="24"/>
          <w:szCs w:val="24"/>
        </w:rPr>
        <w:t>Ordinance 1227-23, 2024 Water Rate</w:t>
      </w:r>
    </w:p>
    <w:p w:rsidR="00533805" w:rsidRDefault="00AE1270">
      <w:pPr>
        <w:ind w:left="864" w:hanging="432"/>
        <w:rPr>
          <w:rFonts w:ascii="Arial" w:eastAsia="Arial" w:hAnsi="Arial" w:cs="Arial"/>
          <w:sz w:val="24"/>
          <w:szCs w:val="24"/>
        </w:rPr>
      </w:pPr>
      <w:bookmarkStart w:id="20" w:name="appIS2320129878df47df8ba64e227e689397"/>
      <w:r>
        <w:rPr>
          <w:rFonts w:ascii="Arial" w:eastAsia="Arial" w:hAnsi="Arial" w:cs="Arial"/>
          <w:sz w:val="24"/>
        </w:rPr>
        <w:t>E.</w:t>
      </w:r>
      <w:bookmarkEnd w:id="20"/>
      <w:r>
        <w:rPr>
          <w:rFonts w:ascii="Calibri" w:eastAsia="Calibri" w:hAnsi="Calibri" w:cs="Calibri"/>
        </w:rPr>
        <w:tab/>
      </w:r>
      <w:r>
        <w:rPr>
          <w:rFonts w:ascii="Arial" w:eastAsia="Arial" w:hAnsi="Arial" w:cs="Arial"/>
          <w:sz w:val="24"/>
          <w:szCs w:val="24"/>
        </w:rPr>
        <w:t>Ordinance 1228-23, Sewer Rate Increase for 2024</w:t>
      </w:r>
    </w:p>
    <w:p w:rsidR="00533805" w:rsidRDefault="00AE1270">
      <w:pPr>
        <w:ind w:left="432" w:hanging="432"/>
        <w:rPr>
          <w:rFonts w:ascii="Arial" w:eastAsia="Arial" w:hAnsi="Arial" w:cs="Arial"/>
          <w:sz w:val="24"/>
          <w:szCs w:val="24"/>
        </w:rPr>
      </w:pPr>
      <w:r>
        <w:rPr>
          <w:rFonts w:ascii="Arial" w:eastAsia="Arial" w:hAnsi="Arial" w:cs="Arial"/>
          <w:b/>
          <w:sz w:val="24"/>
        </w:rPr>
        <w:t>13.</w:t>
      </w:r>
      <w:r>
        <w:rPr>
          <w:rFonts w:ascii="Calibri" w:eastAsia="Calibri" w:hAnsi="Calibri" w:cs="Calibri"/>
        </w:rPr>
        <w:tab/>
      </w:r>
      <w:r>
        <w:rPr>
          <w:rFonts w:ascii="Arial" w:eastAsia="Arial" w:hAnsi="Arial" w:cs="Arial"/>
          <w:b/>
          <w:bCs/>
          <w:sz w:val="24"/>
          <w:szCs w:val="24"/>
        </w:rPr>
        <w:t>Next Workshop</w:t>
      </w:r>
    </w:p>
    <w:p w:rsidR="00533805" w:rsidRDefault="00AE1270">
      <w:pPr>
        <w:ind w:left="432" w:hanging="432"/>
        <w:rPr>
          <w:rFonts w:ascii="Arial" w:eastAsia="Arial" w:hAnsi="Arial" w:cs="Arial"/>
          <w:sz w:val="24"/>
          <w:szCs w:val="24"/>
        </w:rPr>
      </w:pPr>
      <w:r>
        <w:rPr>
          <w:rFonts w:ascii="Arial" w:eastAsia="Arial" w:hAnsi="Arial" w:cs="Arial"/>
          <w:b/>
          <w:sz w:val="24"/>
        </w:rPr>
        <w:t>14.</w:t>
      </w:r>
      <w:r>
        <w:rPr>
          <w:rFonts w:ascii="Calibri" w:eastAsia="Calibri" w:hAnsi="Calibri" w:cs="Calibri"/>
        </w:rPr>
        <w:tab/>
      </w:r>
      <w:r>
        <w:rPr>
          <w:rFonts w:ascii="Arial" w:eastAsia="Arial" w:hAnsi="Arial" w:cs="Arial"/>
          <w:b/>
          <w:bCs/>
          <w:sz w:val="24"/>
          <w:szCs w:val="24"/>
        </w:rPr>
        <w:t>Adj</w:t>
      </w:r>
      <w:r>
        <w:rPr>
          <w:rFonts w:ascii="Arial" w:eastAsia="Arial" w:hAnsi="Arial" w:cs="Arial"/>
          <w:b/>
          <w:bCs/>
          <w:sz w:val="24"/>
          <w:szCs w:val="24"/>
        </w:rPr>
        <w:t>ournment</w:t>
      </w:r>
      <w:bookmarkEnd w:id="6"/>
    </w:p>
    <w:p w:rsidR="00533805" w:rsidRDefault="00533805">
      <w:pPr>
        <w:tabs>
          <w:tab w:val="left" w:pos="432"/>
          <w:tab w:val="left" w:pos="864"/>
          <w:tab w:val="left" w:pos="1296"/>
        </w:tabs>
        <w:rPr>
          <w:rFonts w:ascii="Arial" w:hAnsi="Arial" w:cs="Arial"/>
          <w:sz w:val="24"/>
          <w:szCs w:val="24"/>
        </w:rPr>
      </w:pPr>
    </w:p>
    <w:sectPr w:rsidR="0053380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05"/>
    <w:rsid w:val="00533805"/>
    <w:rsid w:val="00AE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A6554B-0121-4220-8BC4-7C0F8420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240" w:after="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27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2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03566b-6565-446b-b636-ab7b01752f68">
      <Terms xmlns="http://schemas.microsoft.com/office/infopath/2007/PartnerControls"/>
    </lcf76f155ced4ddcb4097134ff3c332f>
    <TaxCatchAll xmlns="30c88008-5d25-4b58-8fe8-bd719ced441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5E74AAABAA224AA37159E3EB0D070A" ma:contentTypeVersion="17" ma:contentTypeDescription="Create a new document." ma:contentTypeScope="" ma:versionID="ad30803b7f445499e741e6f16cc58d44">
  <xsd:schema xmlns:xsd="http://www.w3.org/2001/XMLSchema" xmlns:xs="http://www.w3.org/2001/XMLSchema" xmlns:p="http://schemas.microsoft.com/office/2006/metadata/properties" xmlns:ns2="2b03566b-6565-446b-b636-ab7b01752f68" xmlns:ns3="30c88008-5d25-4b58-8fe8-bd719ced4418" targetNamespace="http://schemas.microsoft.com/office/2006/metadata/properties" ma:root="true" ma:fieldsID="a793ed5e56e70086825f2c67454306a8" ns2:_="" ns3:_="">
    <xsd:import namespace="2b03566b-6565-446b-b636-ab7b01752f68"/>
    <xsd:import namespace="30c88008-5d25-4b58-8fe8-bd719ced44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3566b-6565-446b-b636-ab7b01752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be188f-f238-4a76-a1b7-84edf3ee71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c88008-5d25-4b58-8fe8-bd719ced441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75fca4-639f-4d00-86c7-cd9fc2210fe1}" ma:internalName="TaxCatchAll" ma:showField="CatchAllData" ma:web="30c88008-5d25-4b58-8fe8-bd719ced44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4444B2-3AE2-408F-906E-01EF765616B8}">
  <ds:schemaRefs>
    <ds:schemaRef ds:uri="http://schemas.microsoft.com/office/2006/metadata/properties"/>
    <ds:schemaRef ds:uri="http://schemas.microsoft.com/office/infopath/2007/PartnerControls"/>
    <ds:schemaRef ds:uri="2b03566b-6565-446b-b636-ab7b01752f68"/>
    <ds:schemaRef ds:uri="30c88008-5d25-4b58-8fe8-bd719ced4418"/>
  </ds:schemaRefs>
</ds:datastoreItem>
</file>

<file path=customXml/itemProps2.xml><?xml version="1.0" encoding="utf-8"?>
<ds:datastoreItem xmlns:ds="http://schemas.openxmlformats.org/officeDocument/2006/customXml" ds:itemID="{56F84AF2-0609-43A2-B55B-CE63EFA3A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3566b-6565-446b-b636-ab7b01752f68"/>
    <ds:schemaRef ds:uri="30c88008-5d25-4b58-8fe8-bd719ced4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42A9B-EC9B-49A8-9A53-0822F66231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City Council Regular Meeting Template</vt:lpstr>
    </vt:vector>
  </TitlesOfParts>
  <Company>CivicPlus</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Council Regular Meeting Template</dc:title>
  <dc:subject/>
  <dc:creator>Brandy Jones</dc:creator>
  <cp:keywords>City Council Regular Meeting Template</cp:keywords>
  <dc:description/>
  <cp:lastModifiedBy>Julie Knauss</cp:lastModifiedBy>
  <cp:revision>2</cp:revision>
  <cp:lastPrinted>2023-12-12T00:54:00Z</cp:lastPrinted>
  <dcterms:created xsi:type="dcterms:W3CDTF">2023-12-12T00:54:00Z</dcterms:created>
  <dcterms:modified xsi:type="dcterms:W3CDTF">2023-12-12T00:54:00Z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0x010100DA5E74AAABAA224AA37159E3EB0D070A</vt:lpwstr>
  </property>
  <property fmtid="{D5CDD505-2E9C-101B-9397-08002B2CF9AE}" pid="3" name="MediaServiceImageTags">
    <vt:lpwstr/>
  </property>
</Properties>
</file>